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8"/>
        <w:jc w:val="center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bookmarkStart w:id="0" w:name="_heading=h.gjdgxs"/>
      <w:r>
        <w:rPr>
          <w:rFonts w:ascii="Liberation Sans" w:hAnsi="Liberation Sans" w:eastAsia="Liberation Sans" w:cs="Liberation Sans"/>
        </w:rPr>
      </w:r>
      <w:bookmarkEnd w:id="0"/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Заявка на участие в программе</w:t>
      </w:r>
      <w:r>
        <w:rPr>
          <w:rFonts w:ascii="Liberation Sans" w:hAnsi="Liberation Sans" w:eastAsia="Liberation Sans" w:cs="Liberation Sans"/>
          <w:lang w:val="en-GB" w:eastAsia="en-GB"/>
        </w:rPr>
        <w:t xml:space="preserve"> 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«IT Академия Samsung»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708"/>
        <w:rPr>
          <w:rFonts w:ascii="Liberation Sans" w:hAnsi="Liberation Sans" w:cs="Liberation Sans"/>
          <w:color w:val="003399"/>
          <w:sz w:val="28"/>
          <w:szCs w:val="28"/>
        </w:rPr>
      </w:pP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социально-образовательного проекта «Samsung Innovation Campus»,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cs="Liberation Sans"/>
          <w:color w:val="003399"/>
          <w:sz w:val="28"/>
          <w:szCs w:val="28"/>
        </w:rPr>
      </w:r>
    </w:p>
    <w:p>
      <w:pPr>
        <w:pStyle w:val="708"/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трек 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«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Большие данные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»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eastAsia="Liberation Sans" w:cs="Liberation Sans"/>
          <w:color w:val="000099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Открытие Программы на базе партнерской образовательной организации (далее - Организация) возможно при соблюдении следующих условий:</w:t>
      </w:r>
      <w:r>
        <w:rPr>
          <w:rFonts w:ascii="Liberation Sans" w:hAnsi="Liberation Sans" w:cs="Liberation Sans"/>
        </w:rPr>
      </w:r>
    </w:p>
    <w:p>
      <w:pPr>
        <w:numPr>
          <w:ilvl w:val="0"/>
          <w:numId w:val="4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Организация берет на себя оплату труда преподавательского состава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4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Организация предоставляет помещение </w:t>
      </w:r>
      <w:r>
        <w:rPr>
          <w:rFonts w:ascii="Liberation Sans" w:hAnsi="Liberation Sans" w:eastAsia="Liberation Sans" w:cs="Liberation Sans"/>
          <w:color w:val="000000"/>
        </w:rPr>
        <w:t xml:space="preserve">и оборудование компьютерного класса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4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Обучение бесплатно для учащихся</w:t>
      </w:r>
      <w:r>
        <w:rPr>
          <w:rFonts w:ascii="Liberation Sans" w:hAnsi="Liberation Sans" w:cs="Liberation Sans"/>
          <w:color w:val="000000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Контакт для предоставления заявки и получения дополнительно</w:t>
      </w:r>
      <w:r>
        <w:rPr>
          <w:rFonts w:ascii="Liberation Sans" w:hAnsi="Liberation Sans" w:eastAsia="Liberation Sans" w:cs="Liberation Sans"/>
        </w:rPr>
        <w:t xml:space="preserve">й информации: </w:t>
      </w:r>
      <w:r>
        <w:rPr>
          <w:rFonts w:ascii="Liberation Sans" w:hAnsi="Liberation Sans" w:eastAsia="Liberation Sans" w:cs="Liberation Sans"/>
          <w:color w:val="1155cc"/>
          <w:u w:val="single"/>
        </w:rPr>
        <w:t xml:space="preserve">info@</w: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t xml:space="preserve">innovationcampus</w:t>
      </w:r>
      <w:r>
        <w:rPr>
          <w:rFonts w:ascii="Liberation Sans" w:hAnsi="Liberation Sans" w:eastAsia="Liberation Sans" w:cs="Liberation Sans"/>
          <w:color w:val="1155cc"/>
          <w:u w:val="single"/>
        </w:rPr>
        <w:t xml:space="preserve">.</w:t>
      </w:r>
      <w:r>
        <w:rPr>
          <w:rFonts w:ascii="Liberation Sans" w:hAnsi="Liberation Sans" w:eastAsia="Liberation Sans" w:cs="Liberation Sans"/>
          <w:color w:val="1155cc"/>
          <w:u w:val="single"/>
          <w:lang w:val="en-GB"/>
        </w:rPr>
        <w:t xml:space="preserve">ru</w:t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pStyle w:val="709"/>
        <w:numPr>
          <w:ilvl w:val="0"/>
          <w:numId w:val="3"/>
        </w:numPr>
        <w:tabs>
          <w:tab w:val="center" w:pos="4590" w:leader="none"/>
        </w:tabs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Программа, для участия в которой заполняется заявка: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tbl>
      <w:tblPr>
        <w:tblStyle w:val="749"/>
        <w:tblW w:w="973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6450"/>
      </w:tblGrid>
      <w:tr>
        <w:tblPrEx/>
        <w:trPr>
          <w:trHeight w:val="139"/>
        </w:trPr>
        <w:tc>
          <w:tcPr>
            <w:tcW w:w="3285" w:type="dxa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18322" cy="429948"/>
                      <wp:effectExtent l="0" t="0" r="0" b="0"/>
                      <wp:docPr id="1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18322" cy="429948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43.17pt;height:33.85pt;mso-wrap-distance-left:0.00pt;mso-wrap-distance-top:0.00pt;mso-wrap-distance-right:0.00pt;mso-wrap-distance-bottom:0.00pt;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45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Практико-ориентированная программа по изучению технологий </w:t>
            </w:r>
            <w:r>
              <w:rPr>
                <w:rFonts w:ascii="Liberation Sans" w:hAnsi="Liberation Sans" w:eastAsia="Liberation Sans" w:cs="Liberation Sans"/>
              </w:rPr>
              <w:t xml:space="preserve">больших данных</w:t>
            </w:r>
            <w:r>
              <w:rPr>
                <w:rFonts w:ascii="Liberation Sans" w:hAnsi="Liberation Sans" w:eastAsia="Liberation Sans" w:cs="Liberation Sans"/>
              </w:rPr>
              <w:t xml:space="preserve"> для студентов физмат- и технических специальностей. </w:t>
            </w:r>
            <w:r>
              <w:rPr>
                <w:rFonts w:ascii="Liberation Sans" w:hAnsi="Liberation Sans" w:eastAsia="Liberation Sans" w:cs="Liberation Sans"/>
              </w:rPr>
              <w:t xml:space="preserve">Реализуется</w:t>
            </w:r>
            <w:r>
              <w:rPr>
                <w:rFonts w:ascii="Liberation Sans" w:hAnsi="Liberation Sans" w:eastAsia="Liberation Sans" w:cs="Liberation Sans"/>
              </w:rPr>
              <w:t xml:space="preserve"> с </w:t>
            </w:r>
            <w:r>
              <w:rPr>
                <w:rFonts w:ascii="Liberation Sans" w:hAnsi="Liberation Sans" w:eastAsia="Liberation Sans" w:cs="Liberation Sans"/>
              </w:rPr>
              <w:t xml:space="preserve">2022 года. </w:t>
            </w:r>
            <w:r>
              <w:rPr>
                <w:rFonts w:ascii="Liberation Sans" w:hAnsi="Liberation Sans" w:eastAsia="Liberation Sans" w:cs="Liberation Sans"/>
              </w:rPr>
              <w:t xml:space="preserve">Партнерами трека являются </w:t>
            </w:r>
            <w:r>
              <w:rPr>
                <w:rFonts w:ascii="Liberation Sans" w:hAnsi="Liberation Sans" w:eastAsia="Liberation Sans" w:cs="Liberation Sans"/>
              </w:rPr>
              <w:t xml:space="preserve">4 университета.</w:t>
            </w:r>
            <w:r>
              <w:rPr>
                <w:rFonts w:ascii="Liberation Sans" w:hAnsi="Liberation Sans" w:eastAsia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pStyle w:val="709"/>
        <w:numPr>
          <w:ilvl w:val="0"/>
          <w:numId w:val="3"/>
        </w:numPr>
        <w:tabs>
          <w:tab w:val="center" w:pos="4590" w:leader="none"/>
        </w:tabs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Общие сведения о заявителе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tabs>
          <w:tab w:val="left" w:pos="0" w:leader="none"/>
        </w:tabs>
        <w:rPr>
          <w:rFonts w:ascii="Liberation Sans" w:hAnsi="Liberation Sans" w:cs="Liberation Sans"/>
          <w:b/>
        </w:rPr>
      </w:pPr>
      <w:r>
        <w:rPr>
          <w:rFonts w:ascii="Liberation Sans" w:hAnsi="Liberation Sans" w:eastAsia="Liberation Sans" w:cs="Liberation Sans"/>
          <w:b/>
        </w:rPr>
      </w:r>
      <w:r>
        <w:rPr>
          <w:rFonts w:ascii="Liberation Sans" w:hAnsi="Liberation Sans" w:cs="Liberation Sans"/>
          <w:b/>
        </w:rPr>
      </w:r>
    </w:p>
    <w:tbl>
      <w:tblPr>
        <w:tblStyle w:val="750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Полное наименование Организации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Краткое наименование Организации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Фактический адрес Организации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Сотрудник, ответственный за заполнение Заявки  (ФИО, телефон, e-mail, должность)*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bookmarkStart w:id="1" w:name="_heading=h.30j0zll"/>
      <w:r>
        <w:rPr>
          <w:rFonts w:ascii="Liberation Sans" w:hAnsi="Liberation Sans" w:eastAsia="Liberation Sans" w:cs="Liberation Sans"/>
        </w:rPr>
      </w:r>
      <w:bookmarkEnd w:id="1"/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ind w:left="33"/>
        <w:jc w:val="both"/>
        <w:rPr>
          <w:rFonts w:ascii="Liberation Sans" w:hAnsi="Liberation Sans" w:cs="Liberation Sans"/>
          <w:color w:val="333333"/>
          <w:sz w:val="18"/>
          <w:szCs w:val="18"/>
        </w:rPr>
      </w:pPr>
      <w:r>
        <w:rPr>
          <w:rFonts w:ascii="Liberation Sans" w:hAnsi="Liberation Sans" w:eastAsia="Liberation Sans" w:cs="Liberation Sans"/>
        </w:rPr>
        <w:t xml:space="preserve"> </w:t>
      </w:r>
      <w:bookmarkStart w:id="2" w:name="bookmark=id.1fob9te"/>
      <w:r>
        <w:rPr>
          <w:rFonts w:ascii="Liberation Sans" w:hAnsi="Liberation Sans" w:eastAsia="Liberation Sans" w:cs="Liberation Sans"/>
        </w:rPr>
      </w:r>
      <w:bookmarkEnd w:id="2"/>
      <w:r>
        <w:rPr>
          <w:rFonts w:ascii="Liberation Sans" w:hAnsi="Liberation Sans" w:eastAsia="Liberation Sans" w:cs="Liberation Sans"/>
        </w:rPr>
        <w:t xml:space="preserve">☐</w:t>
      </w:r>
      <w:r>
        <w:rPr>
          <w:rFonts w:ascii="Liberation Sans" w:hAnsi="Liberation Sans" w:eastAsia="Liberation Sans" w:cs="Liberation Sans"/>
          <w:sz w:val="18"/>
          <w:szCs w:val="18"/>
        </w:rPr>
        <w:t xml:space="preserve">*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Ставя отметку в этом пункте, Организация дает свое согласие ООО «СЭРК» и иным компаниям группы Samsung на обработку персональных данных, представленных в заявке, в целях доведения информации, связанной с социально-образовательным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и программами Samsung. Организация согласна с тем, что обработка может включать в себя следующие действия: сбор, систематизацию, накопление, хранение, уточнение (обновление, изменение), использование, распространение (в том числе передачу третьим лицам), о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безличивание, блокирование, уничтожение.</w:t>
      </w:r>
      <w:r>
        <w:rPr>
          <w:rFonts w:ascii="Liberation Sans" w:hAnsi="Liberation Sans" w:cs="Liberation Sans"/>
          <w:color w:val="333333"/>
          <w:sz w:val="18"/>
          <w:szCs w:val="18"/>
        </w:rPr>
      </w:r>
    </w:p>
    <w:p>
      <w:pPr>
        <w:ind w:left="33"/>
        <w:jc w:val="both"/>
        <w:rPr>
          <w:rFonts w:ascii="Liberation Sans" w:hAnsi="Liberation Sans" w:cs="Liberation Sans"/>
          <w:color w:val="333333"/>
          <w:sz w:val="18"/>
          <w:szCs w:val="18"/>
        </w:rPr>
      </w:pPr>
      <w:r>
        <w:rPr>
          <w:rFonts w:ascii="Liberation Sans" w:hAnsi="Liberation Sans" w:eastAsia="Liberation Sans" w:cs="Liberation Sans"/>
          <w:color w:val="333333"/>
          <w:sz w:val="18"/>
          <w:szCs w:val="18"/>
        </w:rPr>
      </w:r>
      <w:r>
        <w:rPr>
          <w:rFonts w:ascii="Liberation Sans" w:hAnsi="Liberation Sans" w:cs="Liberation Sans"/>
          <w:color w:val="333333"/>
          <w:sz w:val="18"/>
          <w:szCs w:val="18"/>
        </w:rPr>
      </w:r>
    </w:p>
    <w:p>
      <w:pPr>
        <w:pStyle w:val="709"/>
        <w:numPr>
          <w:ilvl w:val="0"/>
          <w:numId w:val="3"/>
        </w:numPr>
        <w:tabs>
          <w:tab w:val="center" w:pos="4590" w:leader="none"/>
        </w:tabs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Основная информация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numPr>
          <w:ilvl w:val="1"/>
          <w:numId w:val="3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Планируемый набор на программу </w:t>
      </w:r>
      <w:r>
        <w:rPr>
          <w:rFonts w:ascii="Liberation Sans" w:hAnsi="Liberation Sans" w:cs="Liberation Sans"/>
          <w:b/>
          <w:color w:val="000000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tbl>
      <w:tblPr>
        <w:tblStyle w:val="751"/>
        <w:tblW w:w="96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180"/>
        <w:gridCol w:w="1638"/>
        <w:gridCol w:w="1394"/>
        <w:gridCol w:w="2399"/>
      </w:tblGrid>
      <w:tr>
        <w:tblPrEx/>
        <w:trPr>
          <w:trHeight w:val="1336"/>
        </w:trPr>
        <w:tc>
          <w:tcPr>
            <w:tcW w:w="204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1</w:t>
            </w:r>
            <w:r>
              <w:rPr>
                <w:rFonts w:ascii="Liberation Sans" w:hAnsi="Liberation Sans" w:eastAsia="Liberation Sans" w:cs="Liberation Sans"/>
              </w:rPr>
              <w:t xml:space="preserve">. Подразделение/я</w:t>
            </w:r>
            <w:r>
              <w:rPr>
                <w:rFonts w:ascii="Liberation Sans" w:hAnsi="Liberation Sans" w:eastAsia="Liberation Sans" w:cs="Liberation Sans"/>
              </w:rPr>
              <w:t xml:space="preserve"> Организации</w:t>
            </w:r>
            <w:r>
              <w:rPr>
                <w:rFonts w:ascii="Liberation Sans" w:hAnsi="Liberation Sans" w:eastAsia="Liberation Sans" w:cs="Liberation Sans"/>
              </w:rPr>
              <w:t xml:space="preserve">, где предполагается реализация Программы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2</w:t>
            </w:r>
            <w:r>
              <w:rPr>
                <w:rFonts w:ascii="Liberation Sans" w:hAnsi="Liberation Sans" w:eastAsia="Liberation Sans" w:cs="Liberation Sans"/>
                <w:b/>
              </w:rPr>
              <w:t xml:space="preserve">.</w:t>
            </w:r>
            <w:r>
              <w:rPr>
                <w:rFonts w:ascii="Liberation Sans" w:hAnsi="Liberation Sans" w:eastAsia="Liberation Sans" w:cs="Liberation Sans"/>
              </w:rPr>
              <w:t xml:space="preserve">Программа подготовки (бакалаврская, магистерская).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Год обучения (курс)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3.</w:t>
            </w:r>
            <w:r>
              <w:rPr>
                <w:rFonts w:ascii="Liberation Sans" w:hAnsi="Liberation Sans" w:eastAsia="Liberation Sans" w:cs="Liberation Sans"/>
              </w:rPr>
              <w:t xml:space="preserve"> Шифр и наименование направления/ специальности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4.</w:t>
            </w:r>
            <w:r>
              <w:rPr>
                <w:rFonts w:ascii="Liberation Sans" w:hAnsi="Liberation Sans" w:eastAsia="Liberation Sans" w:cs="Liberation Sans"/>
              </w:rPr>
              <w:t xml:space="preserve"> Формат проведения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  <w:b/>
                <w:color w:val="0033cc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 Общее количество студентов, которые могут пройти обучение по Программе в </w:t>
            </w:r>
            <w:r>
              <w:rPr>
                <w:rFonts w:ascii="Liberation Sans" w:hAnsi="Liberation Sans" w:eastAsia="Liberation Sans" w:cs="Liberation Sans"/>
              </w:rPr>
              <w:t xml:space="preserve">2025/26 </w:t>
            </w:r>
            <w:r>
              <w:rPr>
                <w:rFonts w:ascii="Liberation Sans" w:hAnsi="Liberation Sans" w:eastAsia="Liberation Sans" w:cs="Liberation Sans"/>
              </w:rPr>
              <w:t xml:space="preserve">уч.году </w:t>
            </w:r>
            <w:r>
              <w:rPr>
                <w:rFonts w:ascii="Liberation Sans" w:hAnsi="Liberation Sans" w:cs="Liberation Sans"/>
                <w:b/>
                <w:color w:val="0033cc"/>
              </w:rPr>
            </w:r>
          </w:p>
        </w:tc>
      </w:tr>
      <w:tr>
        <w:tblPrEx/>
        <w:trPr>
          <w:trHeight w:val="305"/>
        </w:trPr>
        <w:tc>
          <w:tcPr>
            <w:tcW w:w="204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204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Примечания</w:t>
      </w:r>
      <w:r>
        <w:rPr>
          <w:rFonts w:ascii="Liberation Sans" w:hAnsi="Liberation Sans" w:eastAsia="Liberation Sans" w:cs="Liberation Sans"/>
          <w:color w:val="000000"/>
        </w:rPr>
        <w:t xml:space="preserve">:  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По каждому направлению/специальности подготовки заполняется отдельная строка.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В п.</w:t>
      </w:r>
      <w:r>
        <w:rPr>
          <w:rFonts w:ascii="Liberation Sans" w:hAnsi="Liberation Sans" w:eastAsia="Liberation Sans" w:cs="Liberation Sans"/>
          <w:b/>
          <w:color w:val="0033cc"/>
        </w:rPr>
        <w:t xml:space="preserve">4</w:t>
      </w:r>
      <w:r>
        <w:rPr>
          <w:rFonts w:ascii="Liberation Sans" w:hAnsi="Liberation Sans" w:eastAsia="Liberation Sans" w:cs="Liberation Sans"/>
          <w:color w:val="000000"/>
        </w:rPr>
        <w:t xml:space="preserve"> («Формат проведения») необходимо указать возможность включения курса в учебный план с 202</w:t>
      </w:r>
      <w:r>
        <w:rPr>
          <w:rFonts w:ascii="Liberation Sans" w:hAnsi="Liberation Sans" w:eastAsia="Liberation Sans" w:cs="Liberation Sans"/>
        </w:rPr>
        <w:t xml:space="preserve">5</w:t>
      </w:r>
      <w:r>
        <w:rPr>
          <w:rFonts w:ascii="Liberation Sans" w:hAnsi="Liberation Sans" w:eastAsia="Liberation Sans" w:cs="Liberation Sans"/>
          <w:color w:val="000000"/>
        </w:rPr>
        <w:t xml:space="preserve">-202</w:t>
      </w:r>
      <w:r>
        <w:rPr>
          <w:rFonts w:ascii="Liberation Sans" w:hAnsi="Liberation Sans" w:eastAsia="Liberation Sans" w:cs="Liberation Sans"/>
        </w:rPr>
        <w:t xml:space="preserve">6</w:t>
      </w:r>
      <w:r>
        <w:rPr>
          <w:rFonts w:ascii="Liberation Sans" w:hAnsi="Liberation Sans" w:eastAsia="Liberation Sans" w:cs="Liberation Sans"/>
          <w:color w:val="000000"/>
        </w:rPr>
        <w:t xml:space="preserve"> уч. года и далее. Например: 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Дисциплина по выбору с аттестацией,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Факультатив без включения в учебный план, 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Программа повышения квалификации.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pStyle w:val="709"/>
        <w:numPr>
          <w:ilvl w:val="0"/>
          <w:numId w:val="3"/>
        </w:numPr>
        <w:tabs>
          <w:tab w:val="center" w:pos="4590" w:leader="none"/>
        </w:tabs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Квалификация специалистов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widowControl w:val="off"/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Д</w:t>
      </w:r>
      <w:r>
        <w:rPr>
          <w:rFonts w:ascii="Liberation Sans" w:hAnsi="Liberation Sans" w:eastAsia="Liberation Sans" w:cs="Liberation Sans"/>
          <w:color w:val="000000"/>
        </w:rPr>
        <w:t xml:space="preserve">ля реализации программы со стороны Организации предполагается участие: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Руководителя программы,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1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Коллектива преподавателей. 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Максимальная нагрузка на 1 преподавателя в первый год реализации программы – 2 группы. </w:t>
      </w:r>
      <w:r>
        <w:rPr>
          <w:rFonts w:ascii="Liberation Sans" w:hAnsi="Liberation Sans" w:eastAsia="Liberation Sans" w:cs="Liberation Sans"/>
          <w:color w:val="000000"/>
        </w:rPr>
        <w:t xml:space="preserve">П</w:t>
      </w:r>
      <w:r>
        <w:rPr>
          <w:rFonts w:ascii="Liberation Sans" w:hAnsi="Liberation Sans" w:eastAsia="Liberation Sans" w:cs="Liberation Sans"/>
          <w:color w:val="000000"/>
        </w:rPr>
        <w:t xml:space="preserve">риветствуется привлечение молодых специалистов (аспирантов и магистрантов), связанных с треком Программ</w:t>
      </w:r>
      <w:r>
        <w:rPr>
          <w:rFonts w:ascii="Liberation Sans" w:hAnsi="Liberation Sans" w:eastAsia="Liberation Sans" w:cs="Liberation Sans"/>
        </w:rPr>
        <w:t xml:space="preserve">ы</w:t>
      </w:r>
      <w:r>
        <w:rPr>
          <w:rFonts w:ascii="Liberation Sans" w:hAnsi="Liberation Sans" w:eastAsia="Liberation Sans" w:cs="Liberation Sans"/>
          <w:color w:val="000000"/>
        </w:rPr>
        <w:t xml:space="preserve"> тематикой своих исследований/</w:t>
      </w:r>
      <w:r>
        <w:rPr>
          <w:rFonts w:ascii="Liberation Sans" w:hAnsi="Liberation Sans" w:eastAsia="Liberation Sans" w:cs="Liberation Sans"/>
          <w:color w:val="000000"/>
        </w:rPr>
        <w:t xml:space="preserve">прое</w:t>
      </w:r>
      <w:r>
        <w:rPr>
          <w:rFonts w:ascii="Liberation Sans" w:hAnsi="Liberation Sans" w:eastAsia="Liberation Sans" w:cs="Liberation Sans"/>
          <w:color w:val="000000"/>
        </w:rPr>
        <w:t xml:space="preserve">ктной работы. </w:t>
      </w:r>
      <w:r>
        <w:rPr>
          <w:rFonts w:ascii="Liberation Sans" w:hAnsi="Liberation Sans" w:eastAsia="Liberation Sans" w:cs="Liberation Sans"/>
          <w:color w:val="000000"/>
        </w:rPr>
        <w:t xml:space="preserve">Предложенные кандидатуры руководителя и </w:t>
      </w:r>
      <w:r>
        <w:rPr>
          <w:rFonts w:ascii="Liberation Sans" w:hAnsi="Liberation Sans" w:eastAsia="Liberation Sans" w:cs="Liberation Sans"/>
        </w:rPr>
        <w:t xml:space="preserve">коллектива преподавателей </w:t>
      </w:r>
      <w:r>
        <w:rPr>
          <w:rFonts w:ascii="Liberation Sans" w:hAnsi="Liberation Sans" w:eastAsia="Liberation Sans" w:cs="Liberation Sans"/>
          <w:color w:val="000000"/>
        </w:rPr>
        <w:t xml:space="preserve">в случае участия Организации в Программе будут согласовываться с Samsung.  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Сведения о кандидатах на участие в Программе: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1"/>
          <w:numId w:val="3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Руководитель программы</w:t>
      </w:r>
      <w:r>
        <w:rPr>
          <w:rFonts w:ascii="Liberation Sans" w:hAnsi="Liberation Sans" w:eastAsia="Liberation Sans" w:cs="Liberation Sans"/>
          <w:b/>
          <w:color w:val="000000"/>
        </w:rPr>
        <w:br/>
      </w:r>
      <w:r>
        <w:rPr>
          <w:rFonts w:ascii="Liberation Sans" w:hAnsi="Liberation Sans" w:cs="Liberation Sans"/>
          <w:b/>
          <w:color w:val="000000"/>
        </w:rPr>
      </w:r>
    </w:p>
    <w:tbl>
      <w:tblPr>
        <w:tblStyle w:val="753"/>
        <w:tblW w:w="978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5073"/>
      </w:tblGrid>
      <w:tr>
        <w:tblPrEx/>
        <w:trPr>
          <w:trHeight w:val="155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ФИО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Контакты (телефон, e-mail, </w:t>
            </w:r>
            <w:r>
              <w:rPr>
                <w:rFonts w:ascii="Liberation Sans" w:hAnsi="Liberation Sans" w:eastAsia="Liberation Sans" w:cs="Liberation Sans"/>
              </w:rPr>
              <w:t xml:space="preserve">мессенджер</w:t>
            </w:r>
            <w:r>
              <w:rPr>
                <w:rFonts w:ascii="Liberation Sans" w:hAnsi="Liberation Sans" w:eastAsia="Liberation Sans" w:cs="Liberation Sans"/>
              </w:rPr>
              <w:t xml:space="preserve">)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Место работы</w:t>
            </w:r>
            <w:r>
              <w:rPr>
                <w:rFonts w:ascii="Liberation Sans" w:hAnsi="Liberation Sans" w:eastAsia="Liberation Sans" w:cs="Liberation Sans"/>
              </w:rPr>
              <w:t xml:space="preserve">. Должность.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Ученая степень/ звание </w:t>
            </w: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Область научных интересов</w:t>
            </w: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8"/>
        </w:trPr>
        <w:tc>
          <w:tcPr>
            <w:tcW w:w="4707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Релевантный опыт</w:t>
            </w:r>
            <w:r>
              <w:rPr>
                <w:rFonts w:ascii="Liberation Sans" w:hAnsi="Liberation Sans" w:eastAsia="Liberation Sans" w:cs="Liberation Sans"/>
                <w:vertAlign w:val="superscript"/>
              </w:rPr>
              <w:footnoteReference w:id="2"/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Описание выполненных задач. 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Результаты.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Достижения.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Прочитанные ранее курсы релевантной тематики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ind w:left="720"/>
        <w:rPr>
          <w:rFonts w:ascii="Liberation Sans" w:hAnsi="Liberation Sans" w:cs="Liberation Sans"/>
          <w:b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</w:rPr>
      </w:r>
      <w:r>
        <w:rPr>
          <w:rFonts w:ascii="Liberation Sans" w:hAnsi="Liberation Sans" w:cs="Liberation Sans"/>
          <w:b/>
        </w:rPr>
      </w:r>
    </w:p>
    <w:p>
      <w:pPr>
        <w:numPr>
          <w:ilvl w:val="1"/>
          <w:numId w:val="3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Преподаватель (данные на каждого кандидата заполняются в отдельной таблице)</w:t>
      </w:r>
      <w:r>
        <w:rPr>
          <w:rFonts w:ascii="Liberation Sans" w:hAnsi="Liberation Sans" w:cs="Liberation Sans"/>
          <w:b/>
          <w:color w:val="000000"/>
        </w:rPr>
      </w:r>
    </w:p>
    <w:p>
      <w:pPr>
        <w:rPr>
          <w:rFonts w:ascii="Liberation Sans" w:hAnsi="Liberation Sans" w:cs="Liberation Sans"/>
          <w:b/>
          <w:color w:val="0033cc"/>
        </w:rPr>
      </w:pPr>
      <w:r>
        <w:rPr>
          <w:rFonts w:ascii="Liberation Sans" w:hAnsi="Liberation Sans" w:eastAsia="Liberation Sans" w:cs="Liberation Sans"/>
          <w:b/>
          <w:color w:val="0033cc"/>
        </w:rPr>
      </w:r>
      <w:r>
        <w:rPr>
          <w:rFonts w:ascii="Liberation Sans" w:hAnsi="Liberation Sans" w:cs="Liberation Sans"/>
          <w:b/>
          <w:color w:val="0033cc"/>
        </w:rPr>
      </w:r>
    </w:p>
    <w:tbl>
      <w:tblPr>
        <w:tblStyle w:val="754"/>
        <w:tblW w:w="978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5073"/>
      </w:tblGrid>
      <w:tr>
        <w:tblPrEx/>
        <w:trPr>
          <w:trHeight w:val="155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ФИО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Контакты (телефон, e-mail, </w:t>
            </w:r>
            <w:r>
              <w:rPr>
                <w:rFonts w:ascii="Liberation Sans" w:hAnsi="Liberation Sans" w:eastAsia="Liberation Sans" w:cs="Liberation Sans"/>
              </w:rPr>
              <w:t xml:space="preserve">мессенджер</w:t>
            </w:r>
            <w:bookmarkStart w:id="3" w:name="_GoBack"/>
            <w:r>
              <w:rPr>
                <w:rFonts w:ascii="Liberation Sans" w:hAnsi="Liberation Sans" w:eastAsia="Liberation Sans" w:cs="Liberation Sans"/>
              </w:rPr>
            </w:r>
            <w:bookmarkEnd w:id="3"/>
            <w:r>
              <w:rPr>
                <w:rFonts w:ascii="Liberation Sans" w:hAnsi="Liberation Sans" w:eastAsia="Liberation Sans" w:cs="Liberation Sans"/>
              </w:rPr>
              <w:t xml:space="preserve">)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Место работы. Должность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Ученая степень/ звание </w:t>
            </w: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Область научных интересов</w:t>
            </w: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eastAsia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8"/>
        </w:trPr>
        <w:tc>
          <w:tcPr>
            <w:tcW w:w="4707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Релевантный опыт</w:t>
            </w:r>
            <w:r>
              <w:rPr>
                <w:rFonts w:ascii="Liberation Sans" w:hAnsi="Liberation Sans" w:eastAsia="Liberation Sans" w:cs="Liberation Sans"/>
                <w:vertAlign w:val="superscript"/>
              </w:rPr>
              <w:t xml:space="preserve">1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Описание выполненных задач. 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Результаты.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Достижения.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707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Прочитанные ранее курсы релевантной тематики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073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p>
      <w:pPr>
        <w:pStyle w:val="709"/>
        <w:numPr>
          <w:ilvl w:val="0"/>
          <w:numId w:val="3"/>
        </w:numPr>
        <w:tabs>
          <w:tab w:val="center" w:pos="4590" w:leader="none"/>
        </w:tabs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Техническое обеспечение проекта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tbl>
      <w:tblPr>
        <w:tblStyle w:val="755"/>
        <w:tblW w:w="948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9480"/>
      </w:tblGrid>
      <w:tr>
        <w:tblPrEx/>
        <w:trPr>
          <w:trHeight w:val="48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.1. Класс с мебелью, позволяющий оборудовать 1 рабочее место преподавателя и от 10 до 20 рабочих мест для обучающихся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1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.2. На каждом рабочем месте, в т.ч. рабочем месте преподавателя: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Системный блок/ноутбук с характеристиками не ниже следующих: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1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Вариант </w:t>
            </w:r>
            <w:r>
              <w:rPr>
                <w:rFonts w:ascii="Liberation Sans" w:hAnsi="Liberation Sans" w:eastAsia="Liberation Sans" w:cs="Liberation Sans"/>
              </w:rPr>
              <w:t xml:space="preserve">А. Ноутбук любого производителя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Технические характеристики не хуже, чем: Intel Core i5, 8 Гб ОЗУ, 240 Гб SSD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OS Ubuntu 18 или выше, либо Windows 10 x64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Мышь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1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Вариант Б. Стационарный компьютер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Технические характеристики, аналогичные ноутбуку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Монитор Samsung</w:t>
            </w:r>
            <w:r>
              <w:rPr>
                <w:rFonts w:ascii="Liberation Sans" w:hAnsi="Liberation Sans" w:eastAsia="Liberation Sans" w:cs="Liberation Sans"/>
              </w:rPr>
              <w:t xml:space="preserve"> от 17’’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Клавиатура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.3. 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Ethernet</w:t>
            </w:r>
            <w:r>
              <w:rPr>
                <w:rFonts w:ascii="Liberation Sans" w:hAnsi="Liberation Sans" w:eastAsia="Liberation Sans" w:cs="Liberation Sans"/>
              </w:rPr>
              <w:t xml:space="preserve">/</w:t>
            </w:r>
            <w:r>
              <w:rPr>
                <w:rFonts w:ascii="Liberation Sans" w:hAnsi="Liberation Sans" w:eastAsia="Liberation Sans" w:cs="Liberation Sans"/>
              </w:rPr>
              <w:t xml:space="preserve">Wi-Fi сеть с выходом в Интернет на скорости не менее 5 Мбит/с в одном сетевом диапазоне с системными блоками/ноутбуками. Сеть должна допускать число абонентов, соответствующее предполагаемому числу обучающихся.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73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.4. По согласованию размещение в учебном классе брендированных материалов Программы. Например, декоративной панели /фотообоев, плакатов, ковриков для мышек, вывески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612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.5. Отсутствие в учебном классе рекламы (присутствия) брендов иных коммерческих компаний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.6. Интерактивная панель, желательно Samsung 55” - 65” или проектор с экраном</w:t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pStyle w:val="708"/>
        <w:jc w:val="left"/>
        <w:tabs>
          <w:tab w:val="left" w:pos="0" w:leader="none"/>
        </w:tabs>
        <w:rPr>
          <w:rFonts w:ascii="Liberation Sans" w:hAnsi="Liberation Sans" w:cs="Liberation Sans"/>
          <w:b w:val="0"/>
          <w:sz w:val="24"/>
          <w:szCs w:val="24"/>
          <w:highlight w:val="yellow"/>
        </w:rPr>
      </w:pPr>
      <w:r>
        <w:rPr>
          <w:rFonts w:ascii="Liberation Sans" w:hAnsi="Liberation Sans" w:eastAsia="Liberation Sans" w:cs="Liberation Sans"/>
        </w:rPr>
      </w:r>
      <w:bookmarkStart w:id="4" w:name="_heading=h.2pw4oe14rhj7"/>
      <w:r>
        <w:rPr>
          <w:rFonts w:ascii="Liberation Sans" w:hAnsi="Liberation Sans" w:eastAsia="Liberation Sans" w:cs="Liberation Sans"/>
        </w:rPr>
      </w:r>
      <w:bookmarkEnd w:id="4"/>
      <w:r>
        <w:rPr>
          <w:rFonts w:ascii="Liberation Sans" w:hAnsi="Liberation Sans" w:eastAsia="Liberation Sans" w:cs="Liberation Sans"/>
        </w:rPr>
        <w:br w:type="page" w:clear="all"/>
      </w:r>
      <w:r>
        <w:rPr>
          <w:rFonts w:ascii="Liberation Sans" w:hAnsi="Liberation Sans" w:cs="Liberation Sans"/>
          <w:b w:val="0"/>
          <w:sz w:val="24"/>
          <w:szCs w:val="24"/>
          <w:highlight w:val="yellow"/>
        </w:rPr>
      </w:r>
    </w:p>
    <w:p>
      <w:pPr>
        <w:pStyle w:val="708"/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Бланк Организации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right"/>
        <w:spacing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ООО «СЭРК», г. Москва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right"/>
        <w:spacing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Новинский бульвар, д. 31, помещение 1,2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righ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Вице-президенту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righ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Певневу Сергею Викторовичу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pStyle w:val="708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pStyle w:val="708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Cопроводительное письмо к заявке на участие </w:t>
      </w:r>
      <w:r>
        <w:rPr>
          <w:rFonts w:ascii="Liberation Sans" w:hAnsi="Liberation Sans" w:eastAsia="Liberation Sans" w:cs="Liberation Sans"/>
        </w:rPr>
      </w:r>
    </w:p>
    <w:p>
      <w:pPr>
        <w:pStyle w:val="708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в социально-образовательном проекте SamsungInnovation Campus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Руководство </w:t>
      </w:r>
      <w:r>
        <w:rPr>
          <w:rFonts w:ascii="Liberation Sans" w:hAnsi="Liberation Sans" w:eastAsia="Liberation Sans" w:cs="Liberation Sans"/>
          <w:color w:val="000000"/>
          <w:sz w:val="24"/>
          <w:u w:val="single"/>
        </w:rPr>
        <w:t xml:space="preserve">             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  <w:u w:val="single"/>
        </w:rPr>
        <w:t xml:space="preserve">(полное наименование Организации)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 выражает свою заинтересованность стать партнером проекта Samsung Innovation Campus по реализации образовательной программы «IT Академия Samsung», трек «Большие данные».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Настоящим письмом подтверждаем достоверность информации, представленной нами в официальной Заявке</w:t>
      </w:r>
      <w:r>
        <w:rPr>
          <w:rFonts w:ascii="Liberation Sans" w:hAnsi="Liberation Sans" w:eastAsia="Liberation Sans" w:cs="Liberation Sans"/>
          <w:color w:val="000000"/>
          <w:sz w:val="20"/>
        </w:rPr>
        <w:t xml:space="preserve"> 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на участие в социально-образовательном проекте Samsung Innovation Campus, поданной 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(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  <w:u w:val="single"/>
        </w:rPr>
        <w:t xml:space="preserve">дата заполнения)</w:t>
      </w:r>
      <w:r>
        <w:rPr>
          <w:rFonts w:ascii="Liberation Sans" w:hAnsi="Liberation Sans" w:eastAsia="Liberation Sans" w:cs="Liberation Sans"/>
          <w:color w:val="000000"/>
          <w:sz w:val="24"/>
          <w:u w:val="single"/>
        </w:rPr>
        <w:t xml:space="preserve">.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В случае партнерства по реализации вышеперечисленной программы гарантируем выполнение обязательств и соблюдение условий, указанных нами в Заявке</w:t>
      </w:r>
      <w:r>
        <w:rPr>
          <w:rFonts w:ascii="Liberation Sans" w:hAnsi="Liberation Sans" w:eastAsia="Liberation Sans" w:cs="Liberation Sans"/>
          <w:color w:val="000000"/>
          <w:sz w:val="24"/>
          <w:u w:val="single"/>
          <w:vertAlign w:val="superscript"/>
        </w:rPr>
        <w:footnoteReference w:id="3"/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.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</w:rPr>
        <w:br/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Руководитель организации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ФИО, должность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                                                                                      ____________________ </w:t>
        <w:br/>
        <w:t xml:space="preserve">                                                                                                            (подпись, печать)</w:t>
        <w:br/>
        <w:t xml:space="preserve"> 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  <w:sz w:val="20"/>
        </w:rPr>
      </w:r>
      <w:r>
        <w:rPr>
          <w:rFonts w:ascii="Liberation Sans" w:hAnsi="Liberation Sans" w:cs="Liberation Sans"/>
          <w:sz w:val="20"/>
        </w:rPr>
      </w:r>
    </w:p>
    <w:p>
      <w:pPr>
        <w:ind w:left="0" w:right="0" w:firstLine="0"/>
        <w:jc w:val="both"/>
        <w:spacing w:after="200"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Ответственный сотрудник: 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ФИО, должность и контакты (электронная почта, телефон) сотрудника, ответственного за заполнение Заявки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  <w:sz w:val="24"/>
        </w:rPr>
      </w:r>
      <w:r>
        <w:rPr>
          <w:rFonts w:ascii="Liberation Sans" w:hAnsi="Liberation Sans" w:cs="Liberation Sans"/>
          <w:sz w:val="20"/>
        </w:rPr>
      </w:r>
    </w:p>
    <w:sectPr>
      <w:footnotePr/>
      <w:endnotePr/>
      <w:type w:val="nextPage"/>
      <w:pgSz w:w="12240" w:h="15840" w:orient="portrait"/>
      <w:pgMar w:top="1440" w:right="1440" w:bottom="1440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ourier New">
    <w:panose1 w:val="02070409020205020404"/>
  </w:font>
  <w:font w:name="Noto Sans Symbols"/>
  <w:font w:name="Georgia">
    <w:panose1 w:val="02040503050406030204"/>
  </w:font>
  <w:font w:name="Tahoma">
    <w:panose1 w:val="020B0506030602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jc w:val="both"/>
        <w:rPr>
          <w:rFonts w:ascii="Liberation Sans" w:hAnsi="Liberation Sans" w:cs="Liberation Sans"/>
        </w:rPr>
      </w:pPr>
      <w:r>
        <w:rPr>
          <w:rStyle w:val="724"/>
          <w:rFonts w:ascii="Liberation Sans" w:hAnsi="Liberation Sans" w:eastAsia="Liberation Sans" w:cs="Liberation Sans"/>
        </w:rPr>
        <w:footnoteRef/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</w:rPr>
        <w:t xml:space="preserve">Опыт, соответствующий тематике Программы, может включать: </w:t>
      </w:r>
      <w:r>
        <w:rPr>
          <w:rFonts w:ascii="Liberation Sans" w:hAnsi="Liberation Sans" w:cs="Liberation Sans"/>
        </w:rPr>
      </w:r>
    </w:p>
    <w:p>
      <w:pPr>
        <w:jc w:val="both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- выполнение проектов, </w:t>
      </w:r>
      <w:r>
        <w:rPr>
          <w:rFonts w:ascii="Liberation Sans" w:hAnsi="Liberation Sans" w:cs="Liberation Sans"/>
        </w:rPr>
      </w:r>
    </w:p>
    <w:p>
      <w:pPr>
        <w:jc w:val="both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- разработку учебных курсов (если материалы размещены в открытом доступе, укажите ссылки),</w:t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выполнение научно-исследовательских работ.</w:t>
      </w:r>
      <w:r>
        <w:rPr>
          <w:rFonts w:ascii="Liberation Sans" w:hAnsi="Liberation Sans" w:cs="Liberation Sans"/>
          <w:color w:val="000000"/>
        </w:rPr>
      </w:r>
    </w:p>
  </w:footnote>
  <w:footnote w:id="3">
    <w:p>
      <w:pPr>
        <w:pStyle w:val="722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color w:val="0000ff"/>
          <w:sz w:val="20"/>
          <w:u w:val="single"/>
          <w:vertAlign w:val="superscript"/>
        </w:rPr>
        <w:footnoteRef/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  <w:color w:val="000000"/>
          <w:sz w:val="22"/>
        </w:rPr>
        <w:t xml:space="preserve"> Скан-копия данного сопроводительного письма с подписью руководителя и печатью Организации должна быть прикреплена к скану заполненной формы Заявки и направлена по адресу:   </w:t>
      </w:r>
      <w:hyperlink r:id="rId1" w:tooltip="mailto:info@innovationcampus.ru" w:history="1">
        <w:r>
          <w:rPr>
            <w:rStyle w:val="726"/>
            <w:rFonts w:ascii="Liberation Sans" w:hAnsi="Liberation Sans" w:eastAsia="Liberation Sans" w:cs="Liberation Sans"/>
            <w:color w:val="0000ff"/>
            <w:sz w:val="22"/>
            <w:u w:val="single"/>
          </w:rPr>
          <w:t xml:space="preserve">info@</w:t>
        </w:r>
        <w:r>
          <w:rPr>
            <w:rStyle w:val="726"/>
            <w:rFonts w:ascii="Liberation Sans" w:hAnsi="Liberation Sans" w:eastAsia="Liberation Sans" w:cs="Liberation Sans"/>
            <w:color w:val="0000ff"/>
            <w:sz w:val="22"/>
            <w:u w:val="none"/>
          </w:rPr>
          <w:t xml:space="preserve">innovationcampus</w:t>
        </w:r>
        <w:r>
          <w:rPr>
            <w:rStyle w:val="726"/>
            <w:rFonts w:ascii="Liberation Sans" w:hAnsi="Liberation Sans" w:eastAsia="Liberation Sans" w:cs="Liberation Sans"/>
            <w:color w:val="0000ff"/>
            <w:sz w:val="22"/>
            <w:u w:val="single"/>
          </w:rPr>
          <w:t xml:space="preserve">.ru</w:t>
        </w:r>
      </w:hyperlink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287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727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447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887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607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047" w:hanging="360"/>
      </w:pPr>
      <w:rPr>
        <w:rFonts w:ascii="Noto Sans Symbols" w:hAnsi="Noto Sans Symbols" w:eastAsia="Noto Sans Symbols" w:cs="Noto Sans Symbol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48"/>
      <w:numFmt w:val="bullet"/>
      <w:isLgl w:val="false"/>
      <w:suff w:val="tab"/>
      <w:lvlText w:val="-"/>
      <w:lvlJc w:val="left"/>
      <w:pPr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714"/>
    <w:link w:val="71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4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4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4"/>
    <w:link w:val="71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7"/>
    <w:next w:val="70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7"/>
    <w:next w:val="70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7"/>
    <w:next w:val="70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14"/>
    <w:link w:val="717"/>
    <w:uiPriority w:val="10"/>
    <w:rPr>
      <w:sz w:val="48"/>
      <w:szCs w:val="48"/>
    </w:rPr>
  </w:style>
  <w:style w:type="character" w:styleId="37">
    <w:name w:val="Subtitle Char"/>
    <w:basedOn w:val="714"/>
    <w:link w:val="734"/>
    <w:uiPriority w:val="11"/>
    <w:rPr>
      <w:sz w:val="24"/>
      <w:szCs w:val="24"/>
    </w:rPr>
  </w:style>
  <w:style w:type="paragraph" w:styleId="38">
    <w:name w:val="Quote"/>
    <w:basedOn w:val="707"/>
    <w:next w:val="70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7"/>
    <w:next w:val="70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14"/>
    <w:link w:val="42"/>
    <w:uiPriority w:val="99"/>
  </w:style>
  <w:style w:type="paragraph" w:styleId="44">
    <w:name w:val="Footer"/>
    <w:basedOn w:val="70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14"/>
    <w:link w:val="44"/>
    <w:uiPriority w:val="99"/>
  </w:style>
  <w:style w:type="paragraph" w:styleId="46">
    <w:name w:val="Caption"/>
    <w:basedOn w:val="707"/>
    <w:next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8">
    <w:name w:val="endnote text"/>
    <w:basedOn w:val="70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4"/>
    <w:uiPriority w:val="99"/>
    <w:semiHidden/>
    <w:unhideWhenUsed/>
    <w:rPr>
      <w:vertAlign w:val="superscript"/>
    </w:rPr>
  </w:style>
  <w:style w:type="paragraph" w:styleId="181">
    <w:name w:val="toc 1"/>
    <w:basedOn w:val="707"/>
    <w:next w:val="70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7"/>
    <w:next w:val="70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7"/>
    <w:next w:val="70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7"/>
    <w:next w:val="70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7"/>
    <w:next w:val="70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7"/>
    <w:next w:val="70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7"/>
    <w:next w:val="70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7"/>
    <w:next w:val="70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7"/>
    <w:next w:val="70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7"/>
    <w:next w:val="707"/>
    <w:uiPriority w:val="99"/>
    <w:unhideWhenUsed/>
    <w:pPr>
      <w:spacing w:after="0" w:afterAutospacing="0"/>
    </w:pPr>
  </w:style>
  <w:style w:type="paragraph" w:styleId="707" w:default="1">
    <w:name w:val="Normal"/>
    <w:qFormat/>
    <w:rPr>
      <w:rFonts w:eastAsia="Calibri"/>
      <w:lang w:eastAsia="ru-RU"/>
    </w:rPr>
  </w:style>
  <w:style w:type="paragraph" w:styleId="708">
    <w:name w:val="Heading 1"/>
    <w:basedOn w:val="707"/>
    <w:next w:val="707"/>
    <w:link w:val="718"/>
    <w:qFormat/>
    <w:pPr>
      <w:jc w:val="center"/>
      <w:keepNext/>
      <w:tabs>
        <w:tab w:val="left" w:pos="0" w:leader="none"/>
      </w:tabs>
      <w:outlineLvl w:val="0"/>
    </w:pPr>
    <w:rPr>
      <w:b/>
    </w:rPr>
  </w:style>
  <w:style w:type="paragraph" w:styleId="709">
    <w:name w:val="Heading 2"/>
    <w:basedOn w:val="707"/>
    <w:next w:val="707"/>
    <w:link w:val="719"/>
    <w:qFormat/>
    <w:pPr>
      <w:ind w:firstLine="567"/>
      <w:jc w:val="both"/>
      <w:keepNext/>
      <w:tabs>
        <w:tab w:val="center" w:pos="4590" w:leader="none"/>
      </w:tabs>
      <w:outlineLvl w:val="1"/>
    </w:pPr>
    <w:rPr>
      <w:b/>
    </w:rPr>
  </w:style>
  <w:style w:type="paragraph" w:styleId="710">
    <w:name w:val="Heading 3"/>
    <w:basedOn w:val="707"/>
    <w:next w:val="707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11">
    <w:name w:val="Heading 4"/>
    <w:basedOn w:val="707"/>
    <w:next w:val="707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12">
    <w:name w:val="Heading 5"/>
    <w:basedOn w:val="707"/>
    <w:next w:val="707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13">
    <w:name w:val="Heading 6"/>
    <w:basedOn w:val="707"/>
    <w:next w:val="707"/>
    <w:pPr>
      <w:keepLines/>
      <w:keepNext/>
      <w:spacing w:before="200" w:after="40"/>
      <w:outlineLvl w:val="5"/>
    </w:pPr>
    <w:rPr>
      <w:b/>
    </w:rPr>
  </w:style>
  <w:style w:type="character" w:styleId="714" w:default="1">
    <w:name w:val="Default Paragraph Font"/>
    <w:uiPriority w:val="1"/>
    <w:semiHidden/>
    <w:unhideWhenUsed/>
  </w:style>
  <w:style w:type="table" w:styleId="7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6" w:default="1">
    <w:name w:val="No List"/>
    <w:uiPriority w:val="99"/>
    <w:semiHidden/>
    <w:unhideWhenUsed/>
  </w:style>
  <w:style w:type="paragraph" w:styleId="717">
    <w:name w:val="Title"/>
    <w:basedOn w:val="707"/>
    <w:next w:val="707"/>
    <w:pPr>
      <w:keepLines/>
      <w:keepNext/>
      <w:spacing w:before="480" w:after="120"/>
    </w:pPr>
    <w:rPr>
      <w:b/>
      <w:sz w:val="72"/>
      <w:szCs w:val="72"/>
    </w:rPr>
  </w:style>
  <w:style w:type="character" w:styleId="718" w:customStyle="1">
    <w:name w:val="Heading 1 Char"/>
    <w:basedOn w:val="714"/>
    <w:link w:val="708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character" w:styleId="719" w:customStyle="1">
    <w:name w:val="Heading 2 Char"/>
    <w:basedOn w:val="714"/>
    <w:link w:val="709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paragraph" w:styleId="720">
    <w:name w:val="Body Text 3"/>
    <w:basedOn w:val="707"/>
    <w:link w:val="721"/>
    <w:pPr>
      <w:jc w:val="both"/>
      <w:widowControl w:val="off"/>
    </w:pPr>
    <w:rPr>
      <w:color w:val="ff0000"/>
      <w:sz w:val="22"/>
    </w:rPr>
  </w:style>
  <w:style w:type="character" w:styleId="721" w:customStyle="1">
    <w:name w:val="Body Text 3 Char"/>
    <w:basedOn w:val="714"/>
    <w:link w:val="720"/>
    <w:rPr>
      <w:rFonts w:ascii="Times New Roman" w:hAnsi="Times New Roman" w:eastAsia="Calibri" w:cs="Times New Roman"/>
      <w:color w:val="ff0000"/>
      <w:szCs w:val="20"/>
      <w:lang w:val="ru-RU" w:eastAsia="ru-RU"/>
    </w:rPr>
  </w:style>
  <w:style w:type="paragraph" w:styleId="722">
    <w:name w:val="footnote text"/>
    <w:basedOn w:val="707"/>
    <w:link w:val="723"/>
    <w:semiHidden/>
    <w:rPr>
      <w:rFonts w:ascii="Calibri" w:hAnsi="Calibri"/>
    </w:rPr>
  </w:style>
  <w:style w:type="character" w:styleId="723" w:customStyle="1">
    <w:name w:val="Footnote Text Char"/>
    <w:basedOn w:val="714"/>
    <w:link w:val="722"/>
    <w:semiHidden/>
    <w:rPr>
      <w:rFonts w:ascii="Calibri" w:hAnsi="Calibri" w:eastAsia="Calibri" w:cs="Times New Roman"/>
      <w:sz w:val="20"/>
      <w:szCs w:val="20"/>
      <w:lang w:val="ru-RU" w:eastAsia="ru-RU"/>
    </w:rPr>
  </w:style>
  <w:style w:type="character" w:styleId="724">
    <w:name w:val="footnote reference"/>
    <w:semiHidden/>
    <w:rPr>
      <w:vertAlign w:val="superscript"/>
    </w:rPr>
  </w:style>
  <w:style w:type="paragraph" w:styleId="725">
    <w:name w:val="List Paragraph"/>
    <w:basedOn w:val="707"/>
    <w:uiPriority w:val="34"/>
    <w:qFormat/>
    <w:pPr>
      <w:contextualSpacing/>
      <w:ind w:left="720"/>
    </w:pPr>
  </w:style>
  <w:style w:type="character" w:styleId="726">
    <w:name w:val="Hyperlink"/>
    <w:basedOn w:val="714"/>
    <w:uiPriority w:val="99"/>
    <w:unhideWhenUsed/>
    <w:rPr>
      <w:color w:val="0000ff" w:themeColor="hyperlink"/>
      <w:u w:val="single"/>
    </w:rPr>
  </w:style>
  <w:style w:type="character" w:styleId="727">
    <w:name w:val="annotation reference"/>
    <w:basedOn w:val="714"/>
    <w:uiPriority w:val="99"/>
    <w:semiHidden/>
    <w:unhideWhenUsed/>
    <w:rPr>
      <w:sz w:val="16"/>
      <w:szCs w:val="16"/>
    </w:rPr>
  </w:style>
  <w:style w:type="paragraph" w:styleId="728">
    <w:name w:val="annotation text"/>
    <w:basedOn w:val="707"/>
    <w:link w:val="729"/>
    <w:uiPriority w:val="99"/>
    <w:semiHidden/>
    <w:unhideWhenUsed/>
  </w:style>
  <w:style w:type="character" w:styleId="729" w:customStyle="1">
    <w:name w:val="Comment Text Char"/>
    <w:basedOn w:val="714"/>
    <w:link w:val="728"/>
    <w:uiPriority w:val="99"/>
    <w:semiHidden/>
    <w:rPr>
      <w:rFonts w:ascii="Times New Roman" w:hAnsi="Times New Roman" w:eastAsia="Calibri" w:cs="Times New Roman"/>
      <w:sz w:val="20"/>
      <w:szCs w:val="20"/>
      <w:lang w:val="ru-RU" w:eastAsia="ru-RU"/>
    </w:rPr>
  </w:style>
  <w:style w:type="paragraph" w:styleId="730">
    <w:name w:val="annotation subject"/>
    <w:basedOn w:val="728"/>
    <w:next w:val="728"/>
    <w:link w:val="731"/>
    <w:uiPriority w:val="99"/>
    <w:semiHidden/>
    <w:unhideWhenUsed/>
    <w:rPr>
      <w:b/>
      <w:bCs/>
    </w:rPr>
  </w:style>
  <w:style w:type="character" w:styleId="731" w:customStyle="1">
    <w:name w:val="Comment Subject Char"/>
    <w:basedOn w:val="729"/>
    <w:link w:val="730"/>
    <w:uiPriority w:val="99"/>
    <w:semiHidden/>
    <w:rPr>
      <w:rFonts w:ascii="Times New Roman" w:hAnsi="Times New Roman" w:eastAsia="Calibri" w:cs="Times New Roman"/>
      <w:b/>
      <w:bCs/>
      <w:sz w:val="20"/>
      <w:szCs w:val="20"/>
      <w:lang w:val="ru-RU" w:eastAsia="ru-RU"/>
    </w:rPr>
  </w:style>
  <w:style w:type="paragraph" w:styleId="732">
    <w:name w:val="Balloon Text"/>
    <w:basedOn w:val="707"/>
    <w:link w:val="733"/>
    <w:uiPriority w:val="99"/>
    <w:semiHidden/>
    <w:unhideWhenUsed/>
    <w:rPr>
      <w:rFonts w:ascii="Tahoma" w:hAnsi="Tahoma" w:cs="Tahoma"/>
      <w:sz w:val="16"/>
      <w:szCs w:val="16"/>
    </w:rPr>
  </w:style>
  <w:style w:type="character" w:styleId="733" w:customStyle="1">
    <w:name w:val="Balloon Text Char"/>
    <w:basedOn w:val="714"/>
    <w:link w:val="732"/>
    <w:uiPriority w:val="99"/>
    <w:semiHidden/>
    <w:rPr>
      <w:rFonts w:ascii="Tahoma" w:hAnsi="Tahoma" w:eastAsia="Calibri" w:cs="Tahoma"/>
      <w:sz w:val="16"/>
      <w:szCs w:val="16"/>
      <w:lang w:val="ru-RU" w:eastAsia="ru-RU"/>
    </w:rPr>
  </w:style>
  <w:style w:type="paragraph" w:styleId="734">
    <w:name w:val="Subtitle"/>
    <w:basedOn w:val="707"/>
    <w:next w:val="707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735" w:customStyle="1">
    <w:name w:val="StGen0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6" w:customStyle="1">
    <w:name w:val="StGen1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7" w:customStyle="1">
    <w:name w:val="StGen2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8" w:customStyle="1">
    <w:name w:val="StGen3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9" w:customStyle="1">
    <w:name w:val="StGen4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0" w:customStyle="1">
    <w:name w:val="StGen5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1" w:customStyle="1">
    <w:name w:val="StGen6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2" w:customStyle="1">
    <w:name w:val="StGen7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3" w:customStyle="1">
    <w:name w:val="StGen8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4" w:customStyle="1">
    <w:name w:val="StGen9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5" w:customStyle="1">
    <w:name w:val="StGen10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6" w:customStyle="1">
    <w:name w:val="StGen11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7" w:customStyle="1">
    <w:name w:val="StGen12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8" w:customStyle="1">
    <w:name w:val="StGen13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9" w:customStyle="1">
    <w:name w:val="StGen14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0" w:customStyle="1">
    <w:name w:val="StGen15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1" w:customStyle="1">
    <w:name w:val="StGen16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2" w:customStyle="1">
    <w:name w:val="StGen17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3" w:customStyle="1">
    <w:name w:val="StGen18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4" w:customStyle="1">
    <w:name w:val="StGen19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55" w:customStyle="1">
    <w:name w:val="StGen20"/>
    <w:basedOn w:val="71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mailto:info@innovationcampus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FZV4yUxmSDyTHAIRODWXmERVSw==">AMUW2mXbenjugL64ipx/wNiCqz2+Ypl93wrtYNHqBv3RDCx5Nj2kF+q06qx8gy9Uy1zgXbK5F9aPfJ03BZE05lpZw4Ty04Y07x8kQCsyTNURUQD+siXZg7T+nn0RRD8fqhTdHEKtT6RUUe5x3zPzgTOIbz/eWC+hxdXNuoDA91CmjpQ+RmX0RAE=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Grebenkina</dc:creator>
  <cp:lastModifiedBy>Tatjana Volkova</cp:lastModifiedBy>
  <cp:revision>9</cp:revision>
  <dcterms:created xsi:type="dcterms:W3CDTF">2019-04-15T16:38:00Z</dcterms:created>
  <dcterms:modified xsi:type="dcterms:W3CDTF">2025-04-07T09:41:46Z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C:\Users\svetlana.yun\AppData\Local\Microsoft\Windows\INetCache\Content.Outlook\LTQZUOOG\IoT Академия Samsung__Форма заявки_Калининград.docx</vt:lpwstr>
  </property>
</Properties>
</file>